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A4" w:rsidRDefault="00DC056C" w:rsidP="00DC056C">
      <w:pPr>
        <w:pStyle w:val="1"/>
        <w:shd w:val="clear" w:color="auto" w:fill="auto"/>
        <w:ind w:firstLine="0"/>
        <w:rPr>
          <w:bCs/>
          <w:i/>
          <w:sz w:val="20"/>
          <w:szCs w:val="20"/>
        </w:rPr>
      </w:pPr>
      <w:r w:rsidRPr="00841BA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4458D">
        <w:rPr>
          <w:b/>
          <w:bCs/>
          <w:sz w:val="20"/>
          <w:szCs w:val="20"/>
        </w:rPr>
        <w:t xml:space="preserve">                                 </w:t>
      </w:r>
      <w:r w:rsidR="00841BA4" w:rsidRPr="00841BA4">
        <w:rPr>
          <w:bCs/>
          <w:i/>
          <w:sz w:val="20"/>
          <w:szCs w:val="20"/>
        </w:rPr>
        <w:t>ПРИЛОЖЕНИЕ №1</w:t>
      </w:r>
    </w:p>
    <w:p w:rsidR="00841BA4" w:rsidRPr="00841BA4" w:rsidRDefault="00841BA4" w:rsidP="00DC056C">
      <w:pPr>
        <w:pStyle w:val="1"/>
        <w:shd w:val="clear" w:color="auto" w:fill="auto"/>
        <w:ind w:firstLine="0"/>
        <w:rPr>
          <w:bCs/>
          <w:i/>
          <w:sz w:val="20"/>
          <w:szCs w:val="20"/>
        </w:rPr>
      </w:pPr>
    </w:p>
    <w:p w:rsidR="00DC056C" w:rsidRDefault="00841BA4" w:rsidP="00DC056C">
      <w:pPr>
        <w:pStyle w:val="1"/>
        <w:shd w:val="clear" w:color="auto" w:fill="auto"/>
        <w:ind w:firstLine="0"/>
        <w:rPr>
          <w:bCs/>
          <w:i/>
          <w:sz w:val="24"/>
          <w:szCs w:val="24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DC056C">
        <w:rPr>
          <w:bCs/>
          <w:sz w:val="20"/>
          <w:szCs w:val="20"/>
        </w:rPr>
        <w:t xml:space="preserve"> </w:t>
      </w:r>
      <w:r w:rsidR="00DC056C">
        <w:rPr>
          <w:bCs/>
          <w:i/>
          <w:sz w:val="24"/>
          <w:szCs w:val="24"/>
        </w:rPr>
        <w:t xml:space="preserve">Утверждено: </w:t>
      </w:r>
    </w:p>
    <w:p w:rsidR="00DC056C" w:rsidRDefault="00DC056C" w:rsidP="00DC056C">
      <w:pPr>
        <w:pStyle w:val="1"/>
        <w:shd w:val="clear" w:color="auto" w:fill="auto"/>
        <w:ind w:firstLine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                        Постановлением Президиума БОО ПРГУ РФ</w:t>
      </w:r>
    </w:p>
    <w:p w:rsidR="00DC056C" w:rsidRDefault="00DC056C" w:rsidP="00DC056C">
      <w:pPr>
        <w:pStyle w:val="1"/>
        <w:shd w:val="clear" w:color="auto" w:fill="auto"/>
        <w:ind w:firstLine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                               от 15 ноября 2021 г. Протокол №9</w:t>
      </w:r>
    </w:p>
    <w:p w:rsidR="00841BA4" w:rsidRDefault="00841BA4" w:rsidP="00DC056C">
      <w:pPr>
        <w:pStyle w:val="1"/>
        <w:shd w:val="clear" w:color="auto" w:fill="auto"/>
        <w:ind w:firstLine="0"/>
        <w:rPr>
          <w:bCs/>
          <w:i/>
          <w:sz w:val="24"/>
          <w:szCs w:val="24"/>
        </w:rPr>
      </w:pPr>
    </w:p>
    <w:p w:rsidR="00841BA4" w:rsidRPr="00DC056C" w:rsidRDefault="00841BA4" w:rsidP="00DC056C">
      <w:pPr>
        <w:pStyle w:val="1"/>
        <w:shd w:val="clear" w:color="auto" w:fill="auto"/>
        <w:ind w:firstLine="0"/>
        <w:rPr>
          <w:bCs/>
          <w:i/>
          <w:sz w:val="24"/>
          <w:szCs w:val="24"/>
        </w:rPr>
      </w:pPr>
    </w:p>
    <w:p w:rsidR="00DC056C" w:rsidRDefault="005826FD" w:rsidP="00DC056C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Положение</w:t>
      </w:r>
      <w:r>
        <w:rPr>
          <w:b/>
          <w:bCs/>
        </w:rPr>
        <w:br/>
        <w:t>о конкурсе видеор</w:t>
      </w:r>
      <w:r w:rsidR="00594AA8">
        <w:rPr>
          <w:b/>
          <w:bCs/>
        </w:rPr>
        <w:t xml:space="preserve">оликов «С </w:t>
      </w:r>
      <w:r w:rsidR="00DC056C">
        <w:rPr>
          <w:b/>
          <w:bCs/>
        </w:rPr>
        <w:t>н</w:t>
      </w:r>
      <w:r w:rsidR="00594AA8">
        <w:rPr>
          <w:b/>
          <w:bCs/>
        </w:rPr>
        <w:t>овым годом, Профсоюз</w:t>
      </w:r>
      <w:r w:rsidR="00DC056C" w:rsidRPr="00594AA8">
        <w:rPr>
          <w:b/>
          <w:bCs/>
        </w:rPr>
        <w:t>!»</w:t>
      </w:r>
      <w:r w:rsidR="00DC056C">
        <w:rPr>
          <w:b/>
          <w:bCs/>
        </w:rPr>
        <w:t xml:space="preserve"> </w:t>
      </w:r>
    </w:p>
    <w:p w:rsidR="009310FD" w:rsidRDefault="00DC056C" w:rsidP="00DC056C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среди первичных профсоюзных организаций</w:t>
      </w:r>
    </w:p>
    <w:p w:rsidR="00DC056C" w:rsidRDefault="00DC056C" w:rsidP="00DC056C">
      <w:pPr>
        <w:pStyle w:val="1"/>
        <w:shd w:val="clear" w:color="auto" w:fill="auto"/>
        <w:ind w:firstLine="0"/>
        <w:jc w:val="center"/>
      </w:pPr>
    </w:p>
    <w:p w:rsidR="009310FD" w:rsidRDefault="005826FD">
      <w:pPr>
        <w:pStyle w:val="1"/>
        <w:shd w:val="clear" w:color="auto" w:fill="auto"/>
        <w:spacing w:after="320"/>
        <w:ind w:firstLine="460"/>
        <w:jc w:val="both"/>
      </w:pPr>
      <w:r>
        <w:t>Конкурс видеороликов</w:t>
      </w:r>
      <w:r w:rsidR="00DC056C">
        <w:t xml:space="preserve"> </w:t>
      </w:r>
      <w:r w:rsidR="00282751">
        <w:t>«</w:t>
      </w:r>
      <w:r w:rsidR="00DC056C" w:rsidRPr="00DC056C">
        <w:t>С новым годом, Профсоюз!»</w:t>
      </w:r>
      <w:r>
        <w:t xml:space="preserve"> (далее - Конкурс) проводится </w:t>
      </w:r>
      <w:r w:rsidR="00DC056C" w:rsidRPr="00DC056C">
        <w:t>в рамках праз</w:t>
      </w:r>
      <w:r w:rsidR="009E1CAA">
        <w:t xml:space="preserve">днования </w:t>
      </w:r>
      <w:r w:rsidR="00DC056C">
        <w:t xml:space="preserve">Дня </w:t>
      </w:r>
      <w:r w:rsidR="00DC056C" w:rsidRPr="00DC056C">
        <w:t xml:space="preserve">образования </w:t>
      </w:r>
      <w:r w:rsidR="00DC056C">
        <w:t xml:space="preserve">Брянской областной организации Профсоюза работников государственных учреждений </w:t>
      </w:r>
      <w:r w:rsidR="00DC056C" w:rsidRPr="00DC056C">
        <w:t>(17 декабр</w:t>
      </w:r>
      <w:r w:rsidR="00DC056C">
        <w:t xml:space="preserve">я 1944 года) </w:t>
      </w:r>
      <w:r w:rsidR="00282751">
        <w:t>с целью поздравления коллективов</w:t>
      </w:r>
      <w:r>
        <w:t xml:space="preserve"> с новогодними праздниками и на</w:t>
      </w:r>
      <w:r>
        <w:softHyphen/>
        <w:t>правлен н</w:t>
      </w:r>
      <w:r w:rsidR="00282751">
        <w:t xml:space="preserve">а повышение общей информации о Профсоюзе и </w:t>
      </w:r>
      <w:r>
        <w:t>активности</w:t>
      </w:r>
      <w:r w:rsidR="009E1CAA">
        <w:t xml:space="preserve"> членов Профсоюза</w:t>
      </w:r>
      <w:r>
        <w:t>.</w:t>
      </w:r>
    </w:p>
    <w:p w:rsidR="009310FD" w:rsidRDefault="005826FD" w:rsidP="00841BA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88"/>
        </w:tabs>
        <w:jc w:val="center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9310FD" w:rsidRDefault="005826FD" w:rsidP="00DC056C">
      <w:pPr>
        <w:pStyle w:val="1"/>
        <w:numPr>
          <w:ilvl w:val="1"/>
          <w:numId w:val="1"/>
        </w:numPr>
        <w:shd w:val="clear" w:color="auto" w:fill="auto"/>
        <w:tabs>
          <w:tab w:val="left" w:pos="1050"/>
        </w:tabs>
        <w:ind w:firstLine="460"/>
        <w:jc w:val="both"/>
      </w:pPr>
      <w:r>
        <w:t>Настоящее Положение устанавливает порядо</w:t>
      </w:r>
      <w:r w:rsidR="00DC056C">
        <w:t>к участия в Конкурсе профсоюзных организаций</w:t>
      </w:r>
      <w:r>
        <w:t xml:space="preserve">, </w:t>
      </w:r>
      <w:r w:rsidR="00DC056C">
        <w:t>состоящих на учёте в</w:t>
      </w:r>
      <w:r w:rsidR="00DC056C" w:rsidRPr="00DC056C">
        <w:t xml:space="preserve"> </w:t>
      </w:r>
      <w:r w:rsidR="00282751">
        <w:t xml:space="preserve">Брянской областной организации </w:t>
      </w:r>
      <w:r w:rsidR="00DC056C" w:rsidRPr="00DC056C">
        <w:t>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DC056C">
        <w:t xml:space="preserve"> </w:t>
      </w:r>
      <w:r w:rsidR="00DC056C" w:rsidRPr="00DC056C">
        <w:t>(далее – БОО ПРГУ РФ)</w:t>
      </w:r>
      <w:r>
        <w:t>.</w:t>
      </w:r>
    </w:p>
    <w:p w:rsidR="009310FD" w:rsidRDefault="005826FD" w:rsidP="00282751">
      <w:pPr>
        <w:pStyle w:val="1"/>
        <w:numPr>
          <w:ilvl w:val="1"/>
          <w:numId w:val="1"/>
        </w:numPr>
        <w:shd w:val="clear" w:color="auto" w:fill="auto"/>
        <w:tabs>
          <w:tab w:val="left" w:pos="1083"/>
        </w:tabs>
        <w:ind w:firstLine="460"/>
        <w:jc w:val="both"/>
      </w:pPr>
      <w:r>
        <w:t>Подведен</w:t>
      </w:r>
      <w:r w:rsidR="00282751">
        <w:t xml:space="preserve">ие итогов Конкурса приурочено к заседанию Комитета </w:t>
      </w:r>
      <w:r w:rsidR="00282751" w:rsidRPr="00282751">
        <w:t>БОО ПРГУ РФ</w:t>
      </w:r>
      <w:r>
        <w:t>.</w:t>
      </w:r>
    </w:p>
    <w:p w:rsidR="009310FD" w:rsidRDefault="005826FD" w:rsidP="00282751">
      <w:pPr>
        <w:pStyle w:val="1"/>
        <w:numPr>
          <w:ilvl w:val="1"/>
          <w:numId w:val="1"/>
        </w:numPr>
        <w:shd w:val="clear" w:color="auto" w:fill="auto"/>
        <w:tabs>
          <w:tab w:val="left" w:pos="1083"/>
        </w:tabs>
        <w:ind w:firstLine="460"/>
        <w:jc w:val="both"/>
      </w:pPr>
      <w:r>
        <w:t>Органи</w:t>
      </w:r>
      <w:r w:rsidR="00282751">
        <w:t xml:space="preserve">заторами Конкурса выступает </w:t>
      </w:r>
      <w:r w:rsidR="00282751" w:rsidRPr="00282751">
        <w:t>БОО ПРГУ РФ</w:t>
      </w:r>
      <w:r>
        <w:t>.</w:t>
      </w:r>
    </w:p>
    <w:p w:rsidR="009310FD" w:rsidRDefault="000D3471">
      <w:pPr>
        <w:pStyle w:val="1"/>
        <w:numPr>
          <w:ilvl w:val="1"/>
          <w:numId w:val="1"/>
        </w:numPr>
        <w:shd w:val="clear" w:color="auto" w:fill="auto"/>
        <w:tabs>
          <w:tab w:val="left" w:pos="1082"/>
        </w:tabs>
        <w:ind w:firstLine="460"/>
        <w:jc w:val="both"/>
      </w:pPr>
      <w:r>
        <w:t>Участники Конкурса</w:t>
      </w:r>
      <w:r w:rsidR="005826FD">
        <w:t>:</w:t>
      </w:r>
    </w:p>
    <w:p w:rsidR="00282751" w:rsidRDefault="00282751">
      <w:pPr>
        <w:pStyle w:val="1"/>
        <w:numPr>
          <w:ilvl w:val="0"/>
          <w:numId w:val="2"/>
        </w:numPr>
        <w:shd w:val="clear" w:color="auto" w:fill="auto"/>
        <w:tabs>
          <w:tab w:val="left" w:pos="712"/>
        </w:tabs>
        <w:ind w:firstLine="440"/>
        <w:jc w:val="both"/>
      </w:pPr>
      <w:r>
        <w:t>профсоюзный актив;</w:t>
      </w:r>
    </w:p>
    <w:p w:rsidR="00282751" w:rsidRDefault="00282751" w:rsidP="00282751">
      <w:pPr>
        <w:pStyle w:val="1"/>
        <w:numPr>
          <w:ilvl w:val="0"/>
          <w:numId w:val="2"/>
        </w:numPr>
        <w:shd w:val="clear" w:color="auto" w:fill="auto"/>
        <w:tabs>
          <w:tab w:val="left" w:pos="712"/>
        </w:tabs>
        <w:ind w:firstLine="440"/>
        <w:jc w:val="both"/>
      </w:pPr>
      <w:r w:rsidRPr="00282751">
        <w:t>представители</w:t>
      </w:r>
      <w:r>
        <w:t xml:space="preserve"> Молодёжных советов </w:t>
      </w:r>
      <w:r w:rsidRPr="00282751">
        <w:t>организаций</w:t>
      </w:r>
      <w:r>
        <w:t xml:space="preserve"> Профсоюза</w:t>
      </w:r>
      <w:r w:rsidRPr="00282751">
        <w:t>;</w:t>
      </w:r>
    </w:p>
    <w:p w:rsidR="009310FD" w:rsidRDefault="00282751" w:rsidP="00282751">
      <w:pPr>
        <w:pStyle w:val="1"/>
        <w:numPr>
          <w:ilvl w:val="0"/>
          <w:numId w:val="2"/>
        </w:numPr>
        <w:shd w:val="clear" w:color="auto" w:fill="auto"/>
        <w:tabs>
          <w:tab w:val="left" w:pos="712"/>
        </w:tabs>
        <w:ind w:firstLine="440"/>
        <w:jc w:val="both"/>
      </w:pPr>
      <w:r>
        <w:t>члены Профсоюза, их дети и внуки</w:t>
      </w:r>
      <w:r w:rsidR="005826FD">
        <w:t>;</w:t>
      </w:r>
    </w:p>
    <w:p w:rsidR="009310FD" w:rsidRDefault="005826FD">
      <w:pPr>
        <w:pStyle w:val="1"/>
        <w:numPr>
          <w:ilvl w:val="0"/>
          <w:numId w:val="2"/>
        </w:numPr>
        <w:shd w:val="clear" w:color="auto" w:fill="auto"/>
        <w:tabs>
          <w:tab w:val="left" w:pos="712"/>
        </w:tabs>
        <w:spacing w:after="320"/>
        <w:ind w:firstLine="440"/>
      </w:pPr>
      <w:r>
        <w:t xml:space="preserve">ветераны </w:t>
      </w:r>
      <w:r w:rsidR="00282751">
        <w:t>Профсоюза</w:t>
      </w:r>
      <w:r>
        <w:t>.</w:t>
      </w:r>
    </w:p>
    <w:p w:rsidR="009310FD" w:rsidRDefault="005826FD" w:rsidP="00841BA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jc w:val="center"/>
      </w:pPr>
      <w:bookmarkStart w:id="2" w:name="bookmark2"/>
      <w:bookmarkStart w:id="3" w:name="bookmark3"/>
      <w:r>
        <w:t>Цели и задачи конкурса.</w:t>
      </w:r>
      <w:bookmarkEnd w:id="2"/>
      <w:bookmarkEnd w:id="3"/>
    </w:p>
    <w:p w:rsidR="009310FD" w:rsidRDefault="005826FD">
      <w:pPr>
        <w:pStyle w:val="1"/>
        <w:numPr>
          <w:ilvl w:val="1"/>
          <w:numId w:val="1"/>
        </w:numPr>
        <w:shd w:val="clear" w:color="auto" w:fill="auto"/>
        <w:tabs>
          <w:tab w:val="left" w:pos="1034"/>
        </w:tabs>
        <w:ind w:firstLine="440"/>
      </w:pPr>
      <w:r>
        <w:t>Основными целями Конкурса являются:</w:t>
      </w:r>
    </w:p>
    <w:p w:rsidR="000D3471" w:rsidRDefault="000D3471">
      <w:pPr>
        <w:pStyle w:val="1"/>
        <w:numPr>
          <w:ilvl w:val="0"/>
          <w:numId w:val="2"/>
        </w:numPr>
        <w:shd w:val="clear" w:color="auto" w:fill="auto"/>
        <w:tabs>
          <w:tab w:val="left" w:pos="712"/>
        </w:tabs>
        <w:ind w:firstLine="440"/>
      </w:pPr>
      <w:r>
        <w:t>создание положительного имиджа Профсоюза;</w:t>
      </w:r>
    </w:p>
    <w:p w:rsidR="009310FD" w:rsidRDefault="005826FD">
      <w:pPr>
        <w:pStyle w:val="1"/>
        <w:numPr>
          <w:ilvl w:val="0"/>
          <w:numId w:val="2"/>
        </w:numPr>
        <w:shd w:val="clear" w:color="auto" w:fill="auto"/>
        <w:tabs>
          <w:tab w:val="left" w:pos="712"/>
        </w:tabs>
        <w:ind w:firstLine="440"/>
      </w:pPr>
      <w:r>
        <w:t>привлечение внима</w:t>
      </w:r>
      <w:r w:rsidR="00282751">
        <w:t>ния к профсоюзной деятельности</w:t>
      </w:r>
      <w:r>
        <w:t>;</w:t>
      </w:r>
    </w:p>
    <w:p w:rsidR="000D3471" w:rsidRDefault="000D3471">
      <w:pPr>
        <w:pStyle w:val="1"/>
        <w:numPr>
          <w:ilvl w:val="0"/>
          <w:numId w:val="2"/>
        </w:numPr>
        <w:shd w:val="clear" w:color="auto" w:fill="auto"/>
        <w:tabs>
          <w:tab w:val="left" w:pos="712"/>
        </w:tabs>
        <w:ind w:firstLine="440"/>
      </w:pPr>
      <w:r>
        <w:t>мотивация профсоюзного членства;</w:t>
      </w:r>
    </w:p>
    <w:p w:rsidR="009310FD" w:rsidRDefault="00914CC6" w:rsidP="00914CC6">
      <w:pPr>
        <w:pStyle w:val="1"/>
        <w:shd w:val="clear" w:color="auto" w:fill="auto"/>
        <w:tabs>
          <w:tab w:val="left" w:pos="792"/>
        </w:tabs>
      </w:pPr>
      <w:r>
        <w:t xml:space="preserve">-   </w:t>
      </w:r>
      <w:r w:rsidR="000D3471">
        <w:t>раскрытие творческих способностей</w:t>
      </w:r>
      <w:r w:rsidR="005826FD">
        <w:t>;</w:t>
      </w:r>
    </w:p>
    <w:p w:rsidR="009310FD" w:rsidRDefault="000D3471">
      <w:pPr>
        <w:pStyle w:val="1"/>
        <w:numPr>
          <w:ilvl w:val="0"/>
          <w:numId w:val="2"/>
        </w:numPr>
        <w:shd w:val="clear" w:color="auto" w:fill="auto"/>
        <w:tabs>
          <w:tab w:val="left" w:pos="712"/>
        </w:tabs>
        <w:spacing w:after="320"/>
        <w:ind w:firstLine="440"/>
      </w:pPr>
      <w:r>
        <w:t>укрепление командного духа</w:t>
      </w:r>
      <w:r w:rsidR="009E1CAA">
        <w:t xml:space="preserve"> и лидерских качеств</w:t>
      </w:r>
      <w:r w:rsidR="005826FD">
        <w:t>.</w:t>
      </w:r>
    </w:p>
    <w:p w:rsidR="009310FD" w:rsidRDefault="005826FD">
      <w:pPr>
        <w:pStyle w:val="1"/>
        <w:numPr>
          <w:ilvl w:val="1"/>
          <w:numId w:val="1"/>
        </w:numPr>
        <w:shd w:val="clear" w:color="auto" w:fill="auto"/>
        <w:tabs>
          <w:tab w:val="left" w:pos="1034"/>
        </w:tabs>
        <w:ind w:firstLine="440"/>
      </w:pPr>
      <w:r>
        <w:t>В соответствии с основными целями ставятся следующие задачи конкурса:</w:t>
      </w:r>
    </w:p>
    <w:p w:rsidR="009310FD" w:rsidRDefault="005826FD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60"/>
      </w:pPr>
      <w:r>
        <w:t>предоставление возможности работникам организации для самореализации та</w:t>
      </w:r>
      <w:r>
        <w:softHyphen/>
        <w:t>лантов и способностей;</w:t>
      </w:r>
    </w:p>
    <w:p w:rsidR="009310FD" w:rsidRDefault="005826FD">
      <w:pPr>
        <w:pStyle w:val="1"/>
        <w:numPr>
          <w:ilvl w:val="0"/>
          <w:numId w:val="2"/>
        </w:numPr>
        <w:shd w:val="clear" w:color="auto" w:fill="auto"/>
        <w:tabs>
          <w:tab w:val="left" w:pos="704"/>
        </w:tabs>
        <w:ind w:firstLine="460"/>
      </w:pPr>
      <w:r>
        <w:t>расширение кругозора, развитие наблюдательности, эстетического вкуса, твор</w:t>
      </w:r>
      <w:r>
        <w:softHyphen/>
        <w:t>ческого подхода к решению поставленных задач;</w:t>
      </w:r>
    </w:p>
    <w:p w:rsidR="009310FD" w:rsidRDefault="005826FD">
      <w:pPr>
        <w:pStyle w:val="1"/>
        <w:numPr>
          <w:ilvl w:val="0"/>
          <w:numId w:val="2"/>
        </w:numPr>
        <w:shd w:val="clear" w:color="auto" w:fill="auto"/>
        <w:tabs>
          <w:tab w:val="left" w:pos="704"/>
        </w:tabs>
        <w:spacing w:after="640"/>
        <w:ind w:firstLine="460"/>
      </w:pPr>
      <w:r>
        <w:t>выявление, поощрение и распространение информации о талант</w:t>
      </w:r>
      <w:r w:rsidR="000D3471">
        <w:t>ах сотрудников организаций</w:t>
      </w:r>
      <w:r>
        <w:t>.</w:t>
      </w:r>
    </w:p>
    <w:p w:rsidR="009310FD" w:rsidRDefault="005826FD" w:rsidP="00841BA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jc w:val="center"/>
      </w:pPr>
      <w:bookmarkStart w:id="4" w:name="bookmark4"/>
      <w:bookmarkStart w:id="5" w:name="bookmark5"/>
      <w:r>
        <w:lastRenderedPageBreak/>
        <w:t>Порядок и условия проведения конкурса</w:t>
      </w:r>
      <w:bookmarkEnd w:id="4"/>
      <w:bookmarkEnd w:id="5"/>
    </w:p>
    <w:p w:rsidR="009310FD" w:rsidRDefault="005826FD" w:rsidP="000D3471">
      <w:pPr>
        <w:pStyle w:val="1"/>
        <w:numPr>
          <w:ilvl w:val="1"/>
          <w:numId w:val="1"/>
        </w:numPr>
        <w:shd w:val="clear" w:color="auto" w:fill="auto"/>
        <w:tabs>
          <w:tab w:val="left" w:pos="1016"/>
        </w:tabs>
        <w:ind w:firstLine="460"/>
        <w:jc w:val="both"/>
      </w:pPr>
      <w:r>
        <w:t>Конкурс считается объявленным с даты публикаци</w:t>
      </w:r>
      <w:r w:rsidR="000D3471">
        <w:t>и информации</w:t>
      </w:r>
      <w:r>
        <w:t xml:space="preserve"> о «Конкурсе» и Положения об условиях и порядке проведения конкурса н</w:t>
      </w:r>
      <w:r w:rsidR="000D3471">
        <w:t>а Интернет-ресурсах БОО ПРГУ РФ</w:t>
      </w:r>
      <w:r>
        <w:t>.</w:t>
      </w:r>
    </w:p>
    <w:p w:rsidR="009310FD" w:rsidRDefault="005826FD" w:rsidP="00AA4D4C">
      <w:pPr>
        <w:pStyle w:val="1"/>
        <w:numPr>
          <w:ilvl w:val="1"/>
          <w:numId w:val="1"/>
        </w:numPr>
        <w:tabs>
          <w:tab w:val="left" w:pos="1040"/>
        </w:tabs>
        <w:jc w:val="both"/>
      </w:pPr>
      <w:r>
        <w:t>Видео материалы присылаются в э</w:t>
      </w:r>
      <w:r w:rsidR="000D3471">
        <w:t xml:space="preserve">лектронном виде на почту БОО ПРГУ РФ </w:t>
      </w:r>
      <w:r w:rsidR="00AA4D4C">
        <w:t>prgu32@yandex.ru</w:t>
      </w:r>
    </w:p>
    <w:p w:rsidR="009310FD" w:rsidRDefault="005826FD" w:rsidP="000D3471">
      <w:pPr>
        <w:pStyle w:val="1"/>
        <w:numPr>
          <w:ilvl w:val="1"/>
          <w:numId w:val="1"/>
        </w:numPr>
        <w:shd w:val="clear" w:color="auto" w:fill="auto"/>
        <w:tabs>
          <w:tab w:val="left" w:pos="1062"/>
        </w:tabs>
        <w:ind w:firstLine="440"/>
        <w:jc w:val="both"/>
      </w:pPr>
      <w:r>
        <w:t>Длительн</w:t>
      </w:r>
      <w:r w:rsidR="00AA4D4C">
        <w:t>ость видеоролика не должна превышать 1</w:t>
      </w:r>
      <w:r>
        <w:t xml:space="preserve"> минут.</w:t>
      </w:r>
    </w:p>
    <w:p w:rsidR="00A262E3" w:rsidRDefault="00A262E3" w:rsidP="000D3471">
      <w:pPr>
        <w:pStyle w:val="1"/>
        <w:numPr>
          <w:ilvl w:val="1"/>
          <w:numId w:val="1"/>
        </w:numPr>
        <w:shd w:val="clear" w:color="auto" w:fill="auto"/>
        <w:tabs>
          <w:tab w:val="left" w:pos="1021"/>
        </w:tabs>
        <w:ind w:firstLine="440"/>
        <w:jc w:val="both"/>
      </w:pPr>
      <w:r>
        <w:t xml:space="preserve">Видео начинается с представления его участников: название профсоюзной организации, имя, фамилия участников, отношение к Профсоюзу (ветеран Профсоюза, председатель, член Профкома или член Профсоюза). </w:t>
      </w:r>
    </w:p>
    <w:p w:rsidR="009310FD" w:rsidRDefault="005826FD" w:rsidP="000D3471">
      <w:pPr>
        <w:pStyle w:val="1"/>
        <w:numPr>
          <w:ilvl w:val="1"/>
          <w:numId w:val="1"/>
        </w:numPr>
        <w:shd w:val="clear" w:color="auto" w:fill="auto"/>
        <w:tabs>
          <w:tab w:val="left" w:pos="1021"/>
        </w:tabs>
        <w:ind w:firstLine="440"/>
        <w:jc w:val="both"/>
      </w:pPr>
      <w:r>
        <w:t xml:space="preserve">Сюжет видео - поздравление с </w:t>
      </w:r>
      <w:r w:rsidR="009E1CAA">
        <w:t xml:space="preserve">Днем рождения региональной организации Профсоюза и </w:t>
      </w:r>
      <w:r w:rsidR="00A262E3">
        <w:t xml:space="preserve">(или) </w:t>
      </w:r>
      <w:r>
        <w:t>новогодни</w:t>
      </w:r>
      <w:r>
        <w:softHyphen/>
        <w:t>ми праздниками.</w:t>
      </w:r>
    </w:p>
    <w:p w:rsidR="009310FD" w:rsidRDefault="005826FD" w:rsidP="000D3471">
      <w:pPr>
        <w:pStyle w:val="1"/>
        <w:numPr>
          <w:ilvl w:val="1"/>
          <w:numId w:val="1"/>
        </w:numPr>
        <w:shd w:val="clear" w:color="auto" w:fill="auto"/>
        <w:tabs>
          <w:tab w:val="left" w:pos="1016"/>
        </w:tabs>
        <w:ind w:firstLine="440"/>
        <w:jc w:val="both"/>
      </w:pPr>
      <w:r>
        <w:t xml:space="preserve">Форма подачи видеоматериала - произвольная (клип, </w:t>
      </w:r>
      <w:proofErr w:type="spellStart"/>
      <w:r>
        <w:t>флешмоб</w:t>
      </w:r>
      <w:proofErr w:type="spellEnd"/>
      <w:r>
        <w:t>, стих, песня,</w:t>
      </w:r>
      <w:r w:rsidR="00AA4D4C">
        <w:t xml:space="preserve"> юмористическая сценка и т.д.). Профсоюзная символика, постановка, креатив,</w:t>
      </w:r>
      <w:r>
        <w:t xml:space="preserve"> фантазия приветствуются.</w:t>
      </w:r>
    </w:p>
    <w:p w:rsidR="009310FD" w:rsidRDefault="005826FD" w:rsidP="000D3471">
      <w:pPr>
        <w:pStyle w:val="1"/>
        <w:numPr>
          <w:ilvl w:val="1"/>
          <w:numId w:val="1"/>
        </w:numPr>
        <w:shd w:val="clear" w:color="auto" w:fill="auto"/>
        <w:tabs>
          <w:tab w:val="left" w:pos="1021"/>
        </w:tabs>
        <w:ind w:firstLine="440"/>
        <w:jc w:val="both"/>
      </w:pPr>
      <w:r>
        <w:t>Присылая свою работу на Конкурс, автор автоматически дает право организа</w:t>
      </w:r>
      <w:r>
        <w:softHyphen/>
        <w:t>торам Конкурса на использование представленного материала (</w:t>
      </w:r>
      <w:r w:rsidR="00AA4D4C">
        <w:t>размещение в сети И</w:t>
      </w:r>
      <w:r>
        <w:t>нтернет, дальнейшее тиражирование и т. п.).</w:t>
      </w:r>
    </w:p>
    <w:p w:rsidR="009310FD" w:rsidRDefault="005826FD" w:rsidP="000D3471">
      <w:pPr>
        <w:pStyle w:val="1"/>
        <w:numPr>
          <w:ilvl w:val="1"/>
          <w:numId w:val="1"/>
        </w:numPr>
        <w:shd w:val="clear" w:color="auto" w:fill="auto"/>
        <w:tabs>
          <w:tab w:val="left" w:pos="1024"/>
        </w:tabs>
        <w:ind w:firstLine="440"/>
        <w:jc w:val="both"/>
      </w:pPr>
      <w:r>
        <w:t>Присланные на Конкурс видеоролики не рецензируются и не возвращаются.</w:t>
      </w:r>
    </w:p>
    <w:p w:rsidR="009310FD" w:rsidRDefault="005826FD">
      <w:pPr>
        <w:pStyle w:val="1"/>
        <w:numPr>
          <w:ilvl w:val="1"/>
          <w:numId w:val="1"/>
        </w:numPr>
        <w:shd w:val="clear" w:color="auto" w:fill="auto"/>
        <w:tabs>
          <w:tab w:val="left" w:pos="1034"/>
        </w:tabs>
        <w:spacing w:after="320"/>
        <w:ind w:firstLine="440"/>
        <w:jc w:val="both"/>
      </w:pPr>
      <w:r>
        <w:t>К участию в конкурсе допускаются как авторские работы, так и командные.</w:t>
      </w:r>
    </w:p>
    <w:p w:rsidR="009310FD" w:rsidRDefault="005826FD" w:rsidP="00841BA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jc w:val="center"/>
      </w:pPr>
      <w:bookmarkStart w:id="6" w:name="bookmark6"/>
      <w:bookmarkStart w:id="7" w:name="bookmark7"/>
      <w:r>
        <w:t>Подведение итогов конкурса</w:t>
      </w:r>
      <w:bookmarkEnd w:id="6"/>
      <w:bookmarkEnd w:id="7"/>
    </w:p>
    <w:p w:rsidR="009310FD" w:rsidRDefault="005826FD">
      <w:pPr>
        <w:pStyle w:val="1"/>
        <w:numPr>
          <w:ilvl w:val="1"/>
          <w:numId w:val="1"/>
        </w:numPr>
        <w:shd w:val="clear" w:color="auto" w:fill="auto"/>
        <w:tabs>
          <w:tab w:val="left" w:pos="1016"/>
        </w:tabs>
        <w:ind w:firstLine="440"/>
        <w:jc w:val="both"/>
      </w:pPr>
      <w:r>
        <w:t xml:space="preserve">Победители определяются </w:t>
      </w:r>
      <w:r w:rsidR="00AA4D4C">
        <w:t xml:space="preserve">конкурсной комиссией из числа членов Президиума </w:t>
      </w:r>
      <w:r>
        <w:t>открытым голосованием большинством голосов. При равенстве голосов решающий голос имеет председатель конкурсной комиссии.</w:t>
      </w:r>
    </w:p>
    <w:p w:rsidR="009310FD" w:rsidRDefault="005826FD">
      <w:pPr>
        <w:pStyle w:val="1"/>
        <w:numPr>
          <w:ilvl w:val="1"/>
          <w:numId w:val="1"/>
        </w:numPr>
        <w:shd w:val="clear" w:color="auto" w:fill="auto"/>
        <w:tabs>
          <w:tab w:val="left" w:pos="1011"/>
        </w:tabs>
        <w:ind w:firstLine="440"/>
        <w:jc w:val="both"/>
      </w:pPr>
      <w:r>
        <w:t>Члены комиссии от первичных профсоюзных организаций не голосуют "за своих".</w:t>
      </w:r>
    </w:p>
    <w:p w:rsidR="009310FD" w:rsidRDefault="005826FD">
      <w:pPr>
        <w:pStyle w:val="1"/>
        <w:numPr>
          <w:ilvl w:val="1"/>
          <w:numId w:val="1"/>
        </w:numPr>
        <w:shd w:val="clear" w:color="auto" w:fill="auto"/>
        <w:tabs>
          <w:tab w:val="left" w:pos="1016"/>
        </w:tabs>
        <w:ind w:firstLine="440"/>
        <w:jc w:val="both"/>
      </w:pPr>
      <w:r>
        <w:t>Участники конкурса, занявшие 1-е, 2-е, 3-е места, по рез</w:t>
      </w:r>
      <w:r w:rsidR="00AA4D4C">
        <w:t>ультатам конкурса награждаются Дипломами и денежным поощрением, 1-е место – 3 тыс.руб., 2-е место – 2 тыс.руб. и 3-е место – 1 тыс.руб</w:t>
      </w:r>
      <w:r>
        <w:t>.</w:t>
      </w:r>
    </w:p>
    <w:p w:rsidR="009310FD" w:rsidRDefault="005826FD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ind w:firstLine="440"/>
        <w:jc w:val="both"/>
      </w:pPr>
      <w:r>
        <w:t>Работы участников, не занявших призовые места</w:t>
      </w:r>
      <w:r w:rsidR="00AA4D4C">
        <w:t>,</w:t>
      </w:r>
      <w:r>
        <w:t xml:space="preserve"> оцениваются по номинаци</w:t>
      </w:r>
      <w:r>
        <w:softHyphen/>
        <w:t>ям, установленным конкурсной комиссией по итогам конкурса.</w:t>
      </w:r>
    </w:p>
    <w:p w:rsidR="009310FD" w:rsidRDefault="005826FD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ind w:firstLine="440"/>
        <w:jc w:val="both"/>
      </w:pPr>
      <w:r>
        <w:t>Участники в каждой номинации награждаются поощрительными призами.</w:t>
      </w:r>
    </w:p>
    <w:p w:rsidR="009310FD" w:rsidRDefault="005826FD" w:rsidP="0074279C">
      <w:pPr>
        <w:pStyle w:val="1"/>
        <w:numPr>
          <w:ilvl w:val="1"/>
          <w:numId w:val="1"/>
        </w:numPr>
        <w:shd w:val="clear" w:color="auto" w:fill="auto"/>
        <w:tabs>
          <w:tab w:val="left" w:pos="1021"/>
        </w:tabs>
        <w:ind w:firstLine="440"/>
        <w:jc w:val="both"/>
      </w:pPr>
      <w:r>
        <w:t>Ито</w:t>
      </w:r>
      <w:r w:rsidR="00A262E3">
        <w:t xml:space="preserve">ги конкурса </w:t>
      </w:r>
      <w:r>
        <w:t>раз</w:t>
      </w:r>
      <w:r>
        <w:softHyphen/>
        <w:t>мещаются на интер</w:t>
      </w:r>
      <w:r w:rsidR="00A262E3">
        <w:t>нет-ресурсах</w:t>
      </w:r>
      <w:bookmarkStart w:id="8" w:name="_GoBack"/>
      <w:bookmarkEnd w:id="8"/>
      <w:r w:rsidR="00AA4D4C">
        <w:t xml:space="preserve"> БОО ПРГУ РФ</w:t>
      </w:r>
      <w:r>
        <w:t>.</w:t>
      </w:r>
    </w:p>
    <w:p w:rsidR="0074279C" w:rsidRDefault="0074279C" w:rsidP="0074279C">
      <w:pPr>
        <w:pStyle w:val="11"/>
        <w:keepNext/>
        <w:keepLines/>
        <w:shd w:val="clear" w:color="auto" w:fill="auto"/>
        <w:spacing w:after="0"/>
        <w:ind w:firstLine="0"/>
        <w:jc w:val="center"/>
      </w:pPr>
      <w:bookmarkStart w:id="9" w:name="bookmark8"/>
      <w:bookmarkStart w:id="10" w:name="bookmark9"/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4279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Default="0074279C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F4458D" w:rsidRDefault="00841BA4" w:rsidP="0074279C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841BA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74279C" w:rsidRPr="00F4458D" w:rsidRDefault="00F4458D" w:rsidP="0074279C">
      <w:pP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841BA4" w:rsidRPr="00841BA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841BA4" w:rsidRPr="00F4458D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ПРИЛОЖЕНИЕ №2</w:t>
      </w:r>
    </w:p>
    <w:p w:rsidR="00841BA4" w:rsidRDefault="00841BA4" w:rsidP="0074279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4279C" w:rsidRPr="0074279C" w:rsidRDefault="0074279C" w:rsidP="0074279C">
      <w:pPr>
        <w:rPr>
          <w:rFonts w:ascii="Times New Roman" w:eastAsia="Times New Roman" w:hAnsi="Times New Roman" w:cs="Times New Roman"/>
          <w:bCs/>
          <w:i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4279C">
        <w:rPr>
          <w:rFonts w:ascii="Times New Roman" w:eastAsia="Times New Roman" w:hAnsi="Times New Roman" w:cs="Times New Roman"/>
          <w:bCs/>
          <w:i/>
          <w:color w:val="auto"/>
        </w:rPr>
        <w:t xml:space="preserve">Утверждено: </w:t>
      </w:r>
    </w:p>
    <w:p w:rsidR="0074279C" w:rsidRPr="0074279C" w:rsidRDefault="0074279C" w:rsidP="0074279C">
      <w:pPr>
        <w:rPr>
          <w:rFonts w:ascii="Times New Roman" w:eastAsia="Times New Roman" w:hAnsi="Times New Roman" w:cs="Times New Roman"/>
          <w:bCs/>
          <w:i/>
          <w:color w:val="auto"/>
        </w:rPr>
      </w:pPr>
      <w:r w:rsidRPr="0074279C">
        <w:rPr>
          <w:rFonts w:ascii="Times New Roman" w:eastAsia="Times New Roman" w:hAnsi="Times New Roman" w:cs="Times New Roman"/>
          <w:bCs/>
          <w:i/>
          <w:color w:val="auto"/>
        </w:rPr>
        <w:t xml:space="preserve">                                                                                           Постановлением Президиума БОО ПРГУ РФ</w:t>
      </w:r>
    </w:p>
    <w:p w:rsidR="0074279C" w:rsidRPr="0074279C" w:rsidRDefault="0074279C" w:rsidP="0074279C">
      <w:pPr>
        <w:rPr>
          <w:rFonts w:ascii="Times New Roman" w:eastAsia="Times New Roman" w:hAnsi="Times New Roman" w:cs="Times New Roman"/>
          <w:bCs/>
          <w:i/>
          <w:color w:val="auto"/>
        </w:rPr>
      </w:pPr>
      <w:r w:rsidRPr="0074279C">
        <w:rPr>
          <w:rFonts w:ascii="Times New Roman" w:eastAsia="Times New Roman" w:hAnsi="Times New Roman" w:cs="Times New Roman"/>
          <w:bCs/>
          <w:i/>
          <w:color w:val="auto"/>
        </w:rPr>
        <w:t xml:space="preserve">                                                                                         </w:t>
      </w:r>
      <w:r w:rsidR="00F4458D">
        <w:rPr>
          <w:rFonts w:ascii="Times New Roman" w:eastAsia="Times New Roman" w:hAnsi="Times New Roman" w:cs="Times New Roman"/>
          <w:bCs/>
          <w:i/>
          <w:color w:val="auto"/>
        </w:rPr>
        <w:t xml:space="preserve">     </w:t>
      </w:r>
      <w:r w:rsidRPr="0074279C">
        <w:rPr>
          <w:rFonts w:ascii="Times New Roman" w:eastAsia="Times New Roman" w:hAnsi="Times New Roman" w:cs="Times New Roman"/>
          <w:bCs/>
          <w:i/>
          <w:color w:val="auto"/>
        </w:rPr>
        <w:t xml:space="preserve"> от 15 ноября 2021 г. </w:t>
      </w:r>
      <w:r w:rsidR="00F4458D">
        <w:rPr>
          <w:rFonts w:ascii="Times New Roman" w:eastAsia="Times New Roman" w:hAnsi="Times New Roman" w:cs="Times New Roman"/>
          <w:bCs/>
          <w:i/>
          <w:color w:val="auto"/>
        </w:rPr>
        <w:t xml:space="preserve">        </w:t>
      </w:r>
      <w:r w:rsidRPr="0074279C">
        <w:rPr>
          <w:rFonts w:ascii="Times New Roman" w:eastAsia="Times New Roman" w:hAnsi="Times New Roman" w:cs="Times New Roman"/>
          <w:bCs/>
          <w:i/>
          <w:color w:val="auto"/>
        </w:rPr>
        <w:t>Протокол №9</w:t>
      </w:r>
    </w:p>
    <w:p w:rsidR="0074279C" w:rsidRDefault="0074279C" w:rsidP="0074279C">
      <w:pPr>
        <w:pStyle w:val="11"/>
        <w:keepNext/>
        <w:keepLines/>
        <w:shd w:val="clear" w:color="auto" w:fill="auto"/>
        <w:spacing w:after="0"/>
        <w:ind w:firstLine="0"/>
        <w:jc w:val="center"/>
      </w:pPr>
    </w:p>
    <w:p w:rsidR="0074279C" w:rsidRDefault="0074279C" w:rsidP="0074279C">
      <w:pPr>
        <w:pStyle w:val="11"/>
        <w:keepNext/>
        <w:keepLines/>
        <w:shd w:val="clear" w:color="auto" w:fill="auto"/>
        <w:spacing w:after="0"/>
        <w:ind w:firstLine="0"/>
        <w:jc w:val="center"/>
      </w:pPr>
    </w:p>
    <w:p w:rsidR="0074279C" w:rsidRDefault="0074279C" w:rsidP="0074279C">
      <w:pPr>
        <w:pStyle w:val="11"/>
        <w:keepNext/>
        <w:keepLines/>
        <w:shd w:val="clear" w:color="auto" w:fill="auto"/>
        <w:spacing w:after="0"/>
        <w:ind w:firstLine="0"/>
        <w:jc w:val="center"/>
      </w:pPr>
    </w:p>
    <w:p w:rsidR="009310FD" w:rsidRPr="00841BA4" w:rsidRDefault="0074279C" w:rsidP="0074279C">
      <w:pPr>
        <w:pStyle w:val="11"/>
        <w:keepNext/>
        <w:keepLines/>
        <w:shd w:val="clear" w:color="auto" w:fill="auto"/>
        <w:spacing w:after="0"/>
        <w:ind w:firstLine="0"/>
        <w:jc w:val="center"/>
        <w:rPr>
          <w:u w:val="single"/>
        </w:rPr>
      </w:pPr>
      <w:r w:rsidRPr="00841BA4">
        <w:rPr>
          <w:u w:val="single"/>
        </w:rPr>
        <w:t>С</w:t>
      </w:r>
      <w:r w:rsidR="00841BA4" w:rsidRPr="00841BA4">
        <w:rPr>
          <w:u w:val="single"/>
        </w:rPr>
        <w:t xml:space="preserve">остав </w:t>
      </w:r>
      <w:r w:rsidR="005826FD" w:rsidRPr="00841BA4">
        <w:rPr>
          <w:u w:val="single"/>
        </w:rPr>
        <w:t>конкурсной комиссии</w:t>
      </w:r>
      <w:bookmarkEnd w:id="9"/>
      <w:bookmarkEnd w:id="10"/>
      <w:r w:rsidR="00841BA4" w:rsidRPr="00841BA4">
        <w:rPr>
          <w:u w:val="single"/>
        </w:rPr>
        <w:t xml:space="preserve"> </w:t>
      </w:r>
    </w:p>
    <w:p w:rsidR="0074279C" w:rsidRPr="00841BA4" w:rsidRDefault="0074279C" w:rsidP="0074279C">
      <w:pPr>
        <w:pStyle w:val="11"/>
        <w:keepNext/>
        <w:keepLines/>
        <w:shd w:val="clear" w:color="auto" w:fill="auto"/>
        <w:spacing w:after="0"/>
        <w:ind w:firstLine="0"/>
        <w:jc w:val="center"/>
        <w:rPr>
          <w:u w:val="single"/>
        </w:rPr>
      </w:pPr>
    </w:p>
    <w:p w:rsidR="009310FD" w:rsidRDefault="005826FD" w:rsidP="0074279C">
      <w:pPr>
        <w:pStyle w:val="1"/>
        <w:shd w:val="clear" w:color="auto" w:fill="auto"/>
        <w:ind w:firstLine="200"/>
        <w:jc w:val="center"/>
        <w:rPr>
          <w:b/>
        </w:rPr>
      </w:pPr>
      <w:r w:rsidRPr="0074279C">
        <w:rPr>
          <w:b/>
        </w:rPr>
        <w:t>Председатель комиссии:</w:t>
      </w:r>
    </w:p>
    <w:p w:rsidR="0074279C" w:rsidRPr="0074279C" w:rsidRDefault="00841BA4" w:rsidP="0074279C">
      <w:pPr>
        <w:pStyle w:val="1"/>
        <w:shd w:val="clear" w:color="auto" w:fill="auto"/>
        <w:ind w:firstLine="200"/>
        <w:jc w:val="center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220980</wp:posOffset>
                </wp:positionV>
                <wp:extent cx="2040890" cy="49276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492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0FD" w:rsidRPr="0074279C" w:rsidRDefault="00AA4D4C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bCs/>
                              </w:rPr>
                            </w:pPr>
                            <w:r w:rsidRPr="0074279C">
                              <w:rPr>
                                <w:bCs/>
                              </w:rPr>
                              <w:t xml:space="preserve">Павлюченко Наталья </w:t>
                            </w:r>
                          </w:p>
                          <w:p w:rsidR="00AA4D4C" w:rsidRPr="0074279C" w:rsidRDefault="00AA4D4C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 w:rsidRPr="0074279C">
                              <w:rPr>
                                <w:bCs/>
                              </w:rPr>
                              <w:t>Владимировна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0.5pt;margin-top:17.4pt;width:160.7pt;height:38.8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" filled="f" stroked="f">
                <v:textbox inset="0,0,0,0">
                  <w:txbxContent>
                    <w:p w:rsidR="009310FD" w:rsidRPr="0074279C" w:rsidRDefault="00AA4D4C">
                      <w:pPr>
                        <w:pStyle w:val="1"/>
                        <w:shd w:val="clear" w:color="auto" w:fill="auto"/>
                        <w:ind w:firstLine="0"/>
                        <w:rPr>
                          <w:bCs/>
                        </w:rPr>
                      </w:pPr>
                      <w:r w:rsidRPr="0074279C">
                        <w:rPr>
                          <w:bCs/>
                        </w:rPr>
                        <w:t xml:space="preserve">Павлюченко Наталья </w:t>
                      </w:r>
                    </w:p>
                    <w:p w:rsidR="00AA4D4C" w:rsidRPr="0074279C" w:rsidRDefault="00AA4D4C">
                      <w:pPr>
                        <w:pStyle w:val="1"/>
                        <w:shd w:val="clear" w:color="auto" w:fill="auto"/>
                        <w:ind w:firstLine="0"/>
                      </w:pPr>
                      <w:r w:rsidRPr="0074279C">
                        <w:rPr>
                          <w:bCs/>
                        </w:rPr>
                        <w:t>Владимировна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9310FD" w:rsidRDefault="00841BA4" w:rsidP="0074279C">
      <w:pPr>
        <w:pStyle w:val="1"/>
        <w:shd w:val="clear" w:color="auto" w:fill="auto"/>
        <w:ind w:left="640" w:firstLine="20"/>
        <w:jc w:val="both"/>
      </w:pPr>
      <w:r>
        <w:t xml:space="preserve">  </w:t>
      </w:r>
      <w:r w:rsidR="00AA4D4C">
        <w:t>Председатель БОО ПРГУ</w:t>
      </w:r>
      <w:r w:rsidR="005826FD">
        <w:t xml:space="preserve"> РФ.</w:t>
      </w:r>
    </w:p>
    <w:p w:rsidR="0074279C" w:rsidRDefault="0074279C" w:rsidP="0074279C">
      <w:pPr>
        <w:pStyle w:val="1"/>
        <w:shd w:val="clear" w:color="auto" w:fill="auto"/>
        <w:ind w:firstLine="200"/>
        <w:jc w:val="both"/>
        <w:rPr>
          <w:b/>
        </w:rPr>
      </w:pPr>
    </w:p>
    <w:p w:rsidR="0074279C" w:rsidRDefault="0074279C" w:rsidP="0074279C">
      <w:pPr>
        <w:pStyle w:val="1"/>
        <w:shd w:val="clear" w:color="auto" w:fill="auto"/>
        <w:ind w:firstLine="200"/>
        <w:jc w:val="both"/>
        <w:rPr>
          <w:b/>
        </w:rPr>
      </w:pPr>
    </w:p>
    <w:p w:rsidR="0074279C" w:rsidRDefault="005826FD" w:rsidP="0074279C">
      <w:pPr>
        <w:pStyle w:val="1"/>
        <w:shd w:val="clear" w:color="auto" w:fill="auto"/>
        <w:ind w:firstLine="200"/>
        <w:jc w:val="center"/>
        <w:rPr>
          <w:b/>
        </w:rPr>
      </w:pPr>
      <w:r w:rsidRPr="0074279C">
        <w:rPr>
          <w:b/>
        </w:rPr>
        <w:t>Члены комиссии:</w:t>
      </w:r>
    </w:p>
    <w:p w:rsidR="00841BA4" w:rsidRPr="0074279C" w:rsidRDefault="00841BA4" w:rsidP="0074279C">
      <w:pPr>
        <w:pStyle w:val="1"/>
        <w:shd w:val="clear" w:color="auto" w:fill="auto"/>
        <w:ind w:firstLine="200"/>
        <w:jc w:val="center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204470</wp:posOffset>
                </wp:positionV>
                <wp:extent cx="2162175" cy="53721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0FD" w:rsidRPr="0074279C" w:rsidRDefault="00AA4D4C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 w:rsidRPr="0074279C">
                              <w:rPr>
                                <w:bCs/>
                              </w:rPr>
                              <w:t>Гаврилов Александр Александрович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left:0;text-align:left;margin-left:40.5pt;margin-top:16.1pt;width:170.25pt;height:42.3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" filled="f" stroked="f">
                <v:textbox inset="0,0,0,0">
                  <w:txbxContent>
                    <w:p w:rsidR="009310FD" w:rsidRPr="0074279C" w:rsidRDefault="00AA4D4C">
                      <w:pPr>
                        <w:pStyle w:val="1"/>
                        <w:shd w:val="clear" w:color="auto" w:fill="auto"/>
                        <w:ind w:firstLine="0"/>
                      </w:pPr>
                      <w:r w:rsidRPr="0074279C">
                        <w:rPr>
                          <w:bCs/>
                        </w:rPr>
                        <w:t>Гаврилов Александр Александрович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841BA4" w:rsidRDefault="00AA4D4C" w:rsidP="0074279C">
      <w:pPr>
        <w:pStyle w:val="1"/>
        <w:shd w:val="clear" w:color="auto" w:fill="auto"/>
        <w:ind w:firstLine="0"/>
        <w:jc w:val="both"/>
      </w:pPr>
      <w:r>
        <w:t xml:space="preserve">Председатель Молодёжного совета Комитета </w:t>
      </w:r>
    </w:p>
    <w:p w:rsidR="009310FD" w:rsidRDefault="00AA4D4C" w:rsidP="0074279C">
      <w:pPr>
        <w:pStyle w:val="1"/>
        <w:shd w:val="clear" w:color="auto" w:fill="auto"/>
        <w:ind w:firstLine="0"/>
        <w:jc w:val="both"/>
      </w:pPr>
      <w:r>
        <w:t>БОО ПРГУ РФ</w:t>
      </w:r>
    </w:p>
    <w:tbl>
      <w:tblPr>
        <w:tblOverlap w:val="never"/>
        <w:tblW w:w="0" w:type="auto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3"/>
        <w:gridCol w:w="41"/>
        <w:gridCol w:w="5718"/>
      </w:tblGrid>
      <w:tr w:rsidR="009310FD" w:rsidTr="00841BA4">
        <w:trPr>
          <w:trHeight w:hRule="exact" w:val="924"/>
        </w:trPr>
        <w:tc>
          <w:tcPr>
            <w:tcW w:w="3503" w:type="dxa"/>
            <w:shd w:val="clear" w:color="auto" w:fill="FFFFFF"/>
            <w:vAlign w:val="center"/>
          </w:tcPr>
          <w:p w:rsidR="009310FD" w:rsidRPr="0074279C" w:rsidRDefault="00AA4D4C" w:rsidP="0074279C">
            <w:pPr>
              <w:pStyle w:val="a6"/>
              <w:shd w:val="clear" w:color="auto" w:fill="auto"/>
              <w:ind w:firstLine="0"/>
            </w:pPr>
            <w:r w:rsidRPr="0074279C">
              <w:rPr>
                <w:bCs/>
              </w:rPr>
              <w:t>Горемыкин</w:t>
            </w:r>
          </w:p>
          <w:p w:rsidR="009310FD" w:rsidRDefault="00AA4D4C" w:rsidP="0074279C">
            <w:pPr>
              <w:pStyle w:val="a6"/>
              <w:shd w:val="clear" w:color="auto" w:fill="auto"/>
              <w:ind w:firstLine="0"/>
            </w:pPr>
            <w:r w:rsidRPr="0074279C">
              <w:rPr>
                <w:bCs/>
              </w:rPr>
              <w:t>Константин Федорович</w:t>
            </w:r>
          </w:p>
        </w:tc>
        <w:tc>
          <w:tcPr>
            <w:tcW w:w="5759" w:type="dxa"/>
            <w:gridSpan w:val="2"/>
            <w:shd w:val="clear" w:color="auto" w:fill="FFFFFF"/>
            <w:vAlign w:val="center"/>
          </w:tcPr>
          <w:p w:rsidR="009310FD" w:rsidRDefault="00AA4D4C" w:rsidP="0074279C">
            <w:pPr>
              <w:pStyle w:val="a6"/>
              <w:shd w:val="clear" w:color="auto" w:fill="auto"/>
              <w:ind w:firstLine="0"/>
              <w:jc w:val="both"/>
            </w:pPr>
            <w:r>
              <w:t>Председатель первичной организации Профсоюза Брянской таможни</w:t>
            </w:r>
          </w:p>
        </w:tc>
      </w:tr>
      <w:tr w:rsidR="009310FD" w:rsidTr="00841BA4">
        <w:trPr>
          <w:trHeight w:hRule="exact" w:val="1101"/>
        </w:trPr>
        <w:tc>
          <w:tcPr>
            <w:tcW w:w="3503" w:type="dxa"/>
            <w:shd w:val="clear" w:color="auto" w:fill="FFFFFF"/>
            <w:vAlign w:val="bottom"/>
          </w:tcPr>
          <w:p w:rsidR="009310FD" w:rsidRPr="0074279C" w:rsidRDefault="0074279C" w:rsidP="0074279C">
            <w:pPr>
              <w:pStyle w:val="a6"/>
              <w:shd w:val="clear" w:color="auto" w:fill="auto"/>
              <w:ind w:firstLine="0"/>
              <w:rPr>
                <w:bCs/>
              </w:rPr>
            </w:pPr>
            <w:r w:rsidRPr="0074279C">
              <w:rPr>
                <w:bCs/>
              </w:rPr>
              <w:t>Л</w:t>
            </w:r>
            <w:r w:rsidR="00AA4D4C" w:rsidRPr="0074279C">
              <w:rPr>
                <w:bCs/>
              </w:rPr>
              <w:t xml:space="preserve">ебедева Татьяна </w:t>
            </w:r>
          </w:p>
          <w:p w:rsidR="00AA4D4C" w:rsidRDefault="00AA4D4C" w:rsidP="0074279C">
            <w:pPr>
              <w:pStyle w:val="a6"/>
              <w:shd w:val="clear" w:color="auto" w:fill="auto"/>
              <w:ind w:firstLine="0"/>
            </w:pPr>
            <w:r w:rsidRPr="0074279C">
              <w:rPr>
                <w:bCs/>
              </w:rPr>
              <w:t>Викторовна</w:t>
            </w:r>
          </w:p>
        </w:tc>
        <w:tc>
          <w:tcPr>
            <w:tcW w:w="5759" w:type="dxa"/>
            <w:gridSpan w:val="2"/>
            <w:shd w:val="clear" w:color="auto" w:fill="FFFFFF"/>
            <w:vAlign w:val="bottom"/>
          </w:tcPr>
          <w:p w:rsidR="009310FD" w:rsidRDefault="005826FD" w:rsidP="0074279C">
            <w:pPr>
              <w:pStyle w:val="a6"/>
              <w:shd w:val="clear" w:color="auto" w:fill="auto"/>
              <w:ind w:firstLine="0"/>
              <w:jc w:val="both"/>
            </w:pPr>
            <w:r>
              <w:t xml:space="preserve">Председатель </w:t>
            </w:r>
            <w:r w:rsidR="0074279C">
              <w:t>организации Профсоюза Администрации Губернатора Брянской области и Правительства Брянской области</w:t>
            </w:r>
          </w:p>
        </w:tc>
      </w:tr>
      <w:tr w:rsidR="009310FD" w:rsidTr="00841BA4">
        <w:trPr>
          <w:trHeight w:hRule="exact" w:val="1134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74279C" w:rsidRDefault="0074279C" w:rsidP="0074279C">
            <w:pPr>
              <w:pStyle w:val="a6"/>
              <w:shd w:val="clear" w:color="auto" w:fill="auto"/>
              <w:ind w:firstLine="0"/>
              <w:rPr>
                <w:b/>
                <w:bCs/>
              </w:rPr>
            </w:pPr>
          </w:p>
          <w:p w:rsidR="009310FD" w:rsidRPr="0074279C" w:rsidRDefault="0074279C" w:rsidP="0074279C">
            <w:pPr>
              <w:pStyle w:val="a6"/>
              <w:shd w:val="clear" w:color="auto" w:fill="auto"/>
              <w:ind w:firstLine="0"/>
            </w:pPr>
            <w:r w:rsidRPr="0074279C">
              <w:rPr>
                <w:bCs/>
              </w:rPr>
              <w:t>Мироненко Михаил Михайлович</w:t>
            </w:r>
          </w:p>
        </w:tc>
        <w:tc>
          <w:tcPr>
            <w:tcW w:w="5718" w:type="dxa"/>
            <w:shd w:val="clear" w:color="auto" w:fill="FFFFFF"/>
            <w:vAlign w:val="center"/>
          </w:tcPr>
          <w:p w:rsidR="0074279C" w:rsidRDefault="0074279C" w:rsidP="0074279C">
            <w:pPr>
              <w:pStyle w:val="a6"/>
              <w:shd w:val="clear" w:color="auto" w:fill="auto"/>
              <w:ind w:firstLine="0"/>
              <w:jc w:val="both"/>
            </w:pPr>
          </w:p>
          <w:p w:rsidR="009310FD" w:rsidRDefault="0074279C" w:rsidP="0074279C">
            <w:pPr>
              <w:pStyle w:val="a6"/>
              <w:shd w:val="clear" w:color="auto" w:fill="auto"/>
              <w:ind w:firstLine="0"/>
              <w:jc w:val="both"/>
            </w:pPr>
            <w:r>
              <w:t>Председатель территориальной организации Профсоюза УФСИН России по Брянской области</w:t>
            </w:r>
          </w:p>
        </w:tc>
      </w:tr>
      <w:tr w:rsidR="009310FD" w:rsidTr="00841BA4">
        <w:trPr>
          <w:trHeight w:hRule="exact" w:val="924"/>
        </w:trPr>
        <w:tc>
          <w:tcPr>
            <w:tcW w:w="3544" w:type="dxa"/>
            <w:gridSpan w:val="2"/>
            <w:shd w:val="clear" w:color="auto" w:fill="FFFFFF"/>
            <w:vAlign w:val="bottom"/>
          </w:tcPr>
          <w:p w:rsidR="0074279C" w:rsidRDefault="0074279C" w:rsidP="00841BA4">
            <w:pPr>
              <w:pStyle w:val="a6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 xml:space="preserve">Рудов Михаил </w:t>
            </w:r>
          </w:p>
          <w:p w:rsidR="009310FD" w:rsidRDefault="0074279C" w:rsidP="00841BA4">
            <w:pPr>
              <w:pStyle w:val="a6"/>
              <w:shd w:val="clear" w:color="auto" w:fill="auto"/>
              <w:ind w:firstLine="0"/>
            </w:pPr>
            <w:r>
              <w:rPr>
                <w:bCs/>
              </w:rPr>
              <w:t xml:space="preserve">Яковлевич </w:t>
            </w:r>
          </w:p>
        </w:tc>
        <w:tc>
          <w:tcPr>
            <w:tcW w:w="5718" w:type="dxa"/>
            <w:shd w:val="clear" w:color="auto" w:fill="FFFFFF"/>
            <w:vAlign w:val="bottom"/>
          </w:tcPr>
          <w:p w:rsidR="0074279C" w:rsidRDefault="0074279C" w:rsidP="00841BA4">
            <w:pPr>
              <w:pStyle w:val="a6"/>
              <w:shd w:val="clear" w:color="auto" w:fill="auto"/>
              <w:ind w:firstLine="0"/>
              <w:jc w:val="both"/>
            </w:pPr>
          </w:p>
          <w:p w:rsidR="009310FD" w:rsidRDefault="0074279C" w:rsidP="00841BA4">
            <w:pPr>
              <w:pStyle w:val="a6"/>
              <w:shd w:val="clear" w:color="auto" w:fill="auto"/>
              <w:ind w:firstLine="0"/>
              <w:jc w:val="both"/>
            </w:pPr>
            <w:r>
              <w:t xml:space="preserve">Председатель организации Профсоюза Брянского Филиала ФГУП «Охрана» </w:t>
            </w:r>
            <w:proofErr w:type="spellStart"/>
            <w:r>
              <w:t>Росгвардии</w:t>
            </w:r>
            <w:proofErr w:type="spellEnd"/>
            <w:r>
              <w:t xml:space="preserve"> </w:t>
            </w:r>
          </w:p>
        </w:tc>
      </w:tr>
    </w:tbl>
    <w:p w:rsidR="00841BA4" w:rsidRDefault="00841BA4" w:rsidP="00841BA4"/>
    <w:p w:rsidR="00841BA4" w:rsidRDefault="0074279C" w:rsidP="00841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Цыкина Валентина                Главный бухгалтер БОО ПРГУ РФ</w:t>
      </w:r>
    </w:p>
    <w:p w:rsidR="0074279C" w:rsidRPr="0074279C" w:rsidRDefault="0074279C" w:rsidP="00841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Александровна                      </w:t>
      </w:r>
    </w:p>
    <w:sectPr w:rsidR="0074279C" w:rsidRPr="0074279C">
      <w:footerReference w:type="default" r:id="rId7"/>
      <w:pgSz w:w="11900" w:h="16840"/>
      <w:pgMar w:top="226" w:right="517" w:bottom="1231" w:left="94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1A" w:rsidRDefault="001F151A">
      <w:r>
        <w:separator/>
      </w:r>
    </w:p>
  </w:endnote>
  <w:endnote w:type="continuationSeparator" w:id="0">
    <w:p w:rsidR="001F151A" w:rsidRDefault="001F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FD" w:rsidRDefault="005826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3875405</wp:posOffset>
              </wp:positionH>
              <wp:positionV relativeFrom="page">
                <wp:posOffset>9975215</wp:posOffset>
              </wp:positionV>
              <wp:extent cx="7620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10FD" w:rsidRDefault="005826F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262E3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05.15pt;margin-top:785.45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" filled="f" stroked="f">
              <v:textbox style="mso-fit-shape-to-text:t" inset="0,0,0,0">
                <w:txbxContent>
                  <w:p w:rsidR="009310FD" w:rsidRDefault="005826F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A262E3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1A" w:rsidRDefault="001F151A"/>
  </w:footnote>
  <w:footnote w:type="continuationSeparator" w:id="0">
    <w:p w:rsidR="001F151A" w:rsidRDefault="001F15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05C6"/>
    <w:multiLevelType w:val="multilevel"/>
    <w:tmpl w:val="4CC22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0A6062"/>
    <w:multiLevelType w:val="multilevel"/>
    <w:tmpl w:val="AA34F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FD"/>
    <w:rsid w:val="000D3471"/>
    <w:rsid w:val="00101EFF"/>
    <w:rsid w:val="001F151A"/>
    <w:rsid w:val="00282751"/>
    <w:rsid w:val="005826FD"/>
    <w:rsid w:val="00594AA8"/>
    <w:rsid w:val="0074279C"/>
    <w:rsid w:val="00841BA4"/>
    <w:rsid w:val="00914CC6"/>
    <w:rsid w:val="009310FD"/>
    <w:rsid w:val="009E1CAA"/>
    <w:rsid w:val="00A262E3"/>
    <w:rsid w:val="00AA4D4C"/>
    <w:rsid w:val="00DC056C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DFD1A-EBD5-4FC7-8EE9-A42F8CA1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27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ind w:firstLine="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D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cp:lastModifiedBy>Admin</cp:lastModifiedBy>
  <cp:revision>5</cp:revision>
  <dcterms:created xsi:type="dcterms:W3CDTF">2021-11-19T18:36:00Z</dcterms:created>
  <dcterms:modified xsi:type="dcterms:W3CDTF">2021-11-30T11:01:00Z</dcterms:modified>
</cp:coreProperties>
</file>